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ind w:left="141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3</w:t>
      </w:r>
    </w:p>
    <w:p>
      <w:pPr>
        <w:ind w:left="3904"/>
        <w:spacing w:before="87" w:line="214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山东省社区教育教材立项申报汇总表</w:t>
      </w:r>
    </w:p>
    <w:p>
      <w:pPr>
        <w:ind w:left="129"/>
        <w:spacing w:before="13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单位（盖章</w:t>
      </w:r>
      <w:r>
        <w:rPr>
          <w:rFonts w:ascii="FangSong" w:hAnsi="FangSong" w:eastAsia="FangSong" w:cs="FangSong"/>
          <w:sz w:val="28"/>
          <w:szCs w:val="28"/>
          <w:spacing w:val="-6"/>
        </w:rPr>
        <w:t>）：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                       </w:t>
      </w:r>
      <w:r>
        <w:rPr>
          <w:rFonts w:ascii="FangSong" w:hAnsi="FangSong" w:eastAsia="FangSong" w:cs="FangSong"/>
          <w:sz w:val="28"/>
          <w:szCs w:val="28"/>
        </w:rPr>
        <w:t xml:space="preserve">                           </w:t>
      </w:r>
      <w:r>
        <w:rPr>
          <w:rFonts w:ascii="FangSong" w:hAnsi="FangSong" w:eastAsia="FangSong" w:cs="FangSong"/>
          <w:sz w:val="28"/>
          <w:szCs w:val="28"/>
          <w:spacing w:val="-3"/>
        </w:rPr>
        <w:t>填表时间：</w:t>
      </w:r>
    </w:p>
    <w:p>
      <w:pPr>
        <w:spacing w:line="26" w:lineRule="exact"/>
        <w:rPr/>
      </w:pPr>
      <w:r/>
    </w:p>
    <w:tbl>
      <w:tblPr>
        <w:tblStyle w:val="TableNormal"/>
        <w:tblW w:w="1478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7"/>
        <w:gridCol w:w="2572"/>
        <w:gridCol w:w="1459"/>
        <w:gridCol w:w="1300"/>
        <w:gridCol w:w="2167"/>
        <w:gridCol w:w="1641"/>
        <w:gridCol w:w="1641"/>
        <w:gridCol w:w="1966"/>
        <w:gridCol w:w="1324"/>
      </w:tblGrid>
      <w:tr>
        <w:trPr>
          <w:trHeight w:val="809" w:hRule="atLeast"/>
        </w:trPr>
        <w:tc>
          <w:tcPr>
            <w:tcW w:w="717" w:type="dxa"/>
            <w:vAlign w:val="top"/>
          </w:tcPr>
          <w:p>
            <w:pPr>
              <w:ind w:left="125"/>
              <w:spacing w:before="2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2572" w:type="dxa"/>
            <w:vAlign w:val="top"/>
          </w:tcPr>
          <w:p>
            <w:pPr>
              <w:ind w:left="808"/>
              <w:spacing w:before="2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教材名称</w:t>
            </w:r>
          </w:p>
        </w:tc>
        <w:tc>
          <w:tcPr>
            <w:tcW w:w="1459" w:type="dxa"/>
            <w:vAlign w:val="top"/>
          </w:tcPr>
          <w:p>
            <w:pPr>
              <w:ind w:left="252"/>
              <w:spacing w:before="2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教材选题</w:t>
            </w:r>
          </w:p>
        </w:tc>
        <w:tc>
          <w:tcPr>
            <w:tcW w:w="1300" w:type="dxa"/>
            <w:vAlign w:val="top"/>
          </w:tcPr>
          <w:p>
            <w:pPr>
              <w:ind w:left="298" w:right="169" w:hanging="123"/>
              <w:spacing w:before="86" w:line="27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项目负责</w:t>
            </w:r>
            <w:r>
              <w:rPr>
                <w:rFonts w:ascii="SimHei" w:hAnsi="SimHei" w:eastAsia="SimHei" w:cs="SimHei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人姓名</w:t>
            </w:r>
          </w:p>
        </w:tc>
        <w:tc>
          <w:tcPr>
            <w:tcW w:w="2167" w:type="dxa"/>
            <w:vAlign w:val="top"/>
          </w:tcPr>
          <w:p>
            <w:pPr>
              <w:ind w:left="367"/>
              <w:spacing w:before="285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项目团队成员</w:t>
            </w:r>
          </w:p>
        </w:tc>
        <w:tc>
          <w:tcPr>
            <w:tcW w:w="1641" w:type="dxa"/>
            <w:vAlign w:val="top"/>
          </w:tcPr>
          <w:p>
            <w:pPr>
              <w:ind w:left="467"/>
              <w:spacing w:before="2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联系人</w:t>
            </w:r>
          </w:p>
        </w:tc>
        <w:tc>
          <w:tcPr>
            <w:tcW w:w="1641" w:type="dxa"/>
            <w:vAlign w:val="top"/>
          </w:tcPr>
          <w:p>
            <w:pPr>
              <w:ind w:left="367" w:right="338" w:hanging="19"/>
              <w:spacing w:before="86" w:line="274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联系电话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（手机）</w:t>
            </w:r>
          </w:p>
        </w:tc>
        <w:tc>
          <w:tcPr>
            <w:tcW w:w="1966" w:type="dxa"/>
            <w:vAlign w:val="top"/>
          </w:tcPr>
          <w:p>
            <w:pPr>
              <w:ind w:left="526"/>
              <w:spacing w:before="2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电子邮箱</w:t>
            </w:r>
          </w:p>
        </w:tc>
        <w:tc>
          <w:tcPr>
            <w:tcW w:w="1324" w:type="dxa"/>
            <w:vAlign w:val="top"/>
          </w:tcPr>
          <w:p>
            <w:pPr>
              <w:ind w:left="428"/>
              <w:spacing w:before="2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备注</w:t>
            </w:r>
          </w:p>
        </w:tc>
      </w:tr>
      <w:tr>
        <w:trPr>
          <w:trHeight w:val="584" w:hRule="atLeast"/>
        </w:trPr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4" w:hRule="atLeast"/>
        </w:trPr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4" w:hRule="atLeast"/>
        </w:trPr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4" w:hRule="atLeast"/>
        </w:trPr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5" w:hRule="atLeast"/>
        </w:trPr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5" w:hRule="atLeast"/>
        </w:trPr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5" w:hRule="atLeast"/>
        </w:trPr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89" w:hRule="atLeast"/>
        </w:trPr>
        <w:tc>
          <w:tcPr>
            <w:tcW w:w="7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2"/>
        <w:spacing w:before="175" w:line="21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"/>
        </w:rPr>
        <w:t>教材选题：</w:t>
      </w:r>
      <w:r>
        <w:rPr>
          <w:rFonts w:ascii="FangSong" w:hAnsi="FangSong" w:eastAsia="FangSong" w:cs="FangSong"/>
          <w:sz w:val="28"/>
          <w:szCs w:val="28"/>
          <w:spacing w:val="-1"/>
        </w:rPr>
        <w:t>思政文化教育、婴幼儿教育、家庭教育、青少年教育、市民教育、老年教育。</w:t>
      </w:r>
    </w:p>
    <w:p>
      <w:pPr>
        <w:ind w:left="129"/>
        <w:spacing w:before="302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1"/>
        </w:rPr>
        <w:t>单</w:t>
      </w:r>
      <w:r>
        <w:rPr>
          <w:rFonts w:ascii="FangSong" w:hAnsi="FangSong" w:eastAsia="FangSong" w:cs="FangSong"/>
          <w:sz w:val="28"/>
          <w:szCs w:val="28"/>
          <w:spacing w:val="-1"/>
        </w:rPr>
        <w:t xml:space="preserve">    </w:t>
      </w:r>
      <w:r>
        <w:rPr>
          <w:rFonts w:ascii="FangSong" w:hAnsi="FangSong" w:eastAsia="FangSong" w:cs="FangSong"/>
          <w:sz w:val="28"/>
          <w:szCs w:val="28"/>
          <w:b/>
          <w:bCs/>
          <w:spacing w:val="-1"/>
        </w:rPr>
        <w:t>位：</w:t>
      </w:r>
      <w:r>
        <w:rPr>
          <w:rFonts w:ascii="FangSong" w:hAnsi="FangSong" w:eastAsia="FangSong" w:cs="FangSong"/>
          <w:sz w:val="28"/>
          <w:szCs w:val="28"/>
          <w:spacing w:val="-1"/>
        </w:rPr>
        <w:t>按项目负责人单位公章全称填写。</w:t>
      </w:r>
    </w:p>
    <w:sectPr>
      <w:footerReference w:type="default" r:id="rId1"/>
      <w:pgSz w:w="16839" w:h="11906"/>
      <w:pgMar w:top="1012" w:right="1024" w:bottom="1386" w:left="1021" w:header="0" w:footer="113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0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15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文印1</dc:creator>
  <dcterms:created xsi:type="dcterms:W3CDTF">2025-07-27T17:37:26Z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2025-07-27T17:37:33</vt:filetime>
  </property>
</Properties>
</file>