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B505">
      <w:pPr>
        <w:rPr>
          <w:rFonts w:hint="eastAsia" w:ascii="黑体" w:hAnsi="黑体" w:eastAsia="黑体" w:cs="黑体"/>
          <w:color w:val="00000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9"/>
          <w:sz w:val="32"/>
          <w:szCs w:val="32"/>
        </w:rPr>
        <w:t>附件2</w:t>
      </w:r>
    </w:p>
    <w:p w14:paraId="2070266F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9"/>
          <w:sz w:val="44"/>
          <w:szCs w:val="44"/>
        </w:rPr>
        <w:t>第十八届山东省职业院校技能大赛（高职组）</w:t>
      </w:r>
    </w:p>
    <w:p w14:paraId="097F2AD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9"/>
          <w:sz w:val="44"/>
          <w:szCs w:val="44"/>
        </w:rPr>
        <w:t>预报名反馈表</w:t>
      </w:r>
    </w:p>
    <w:p w14:paraId="6E9B74FC">
      <w:pPr>
        <w:spacing w:line="580" w:lineRule="exact"/>
        <w:ind w:firstLine="222" w:firstLineChars="100"/>
        <w:rPr>
          <w:rFonts w:hint="eastAsia" w:ascii="楷体_GB2312" w:hAnsi="楷体_GB2312" w:eastAsia="楷体_GB2312" w:cs="楷体_GB2312"/>
          <w:color w:val="000000"/>
          <w:spacing w:val="-9"/>
          <w:sz w:val="24"/>
        </w:rPr>
      </w:pPr>
      <w:r>
        <w:rPr>
          <w:rFonts w:hint="eastAsia" w:ascii="楷体_GB2312" w:hAnsi="楷体_GB2312" w:eastAsia="楷体_GB2312" w:cs="楷体_GB2312"/>
          <w:color w:val="000000"/>
          <w:spacing w:val="-9"/>
          <w:sz w:val="24"/>
        </w:rPr>
        <w:t>高校（公章）                    联系人：             联系电话：</w:t>
      </w:r>
    </w:p>
    <w:tbl>
      <w:tblPr>
        <w:tblStyle w:val="2"/>
        <w:tblW w:w="852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498"/>
        <w:gridCol w:w="4007"/>
        <w:gridCol w:w="1105"/>
      </w:tblGrid>
      <w:tr w14:paraId="10BFF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E38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89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赛道名称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F8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对应专业类及专业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A0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预报名数</w:t>
            </w:r>
          </w:p>
        </w:tc>
      </w:tr>
      <w:tr w14:paraId="2088A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B6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E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现代农业赛道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5C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农业类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EC6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73E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EC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01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林业赛道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49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林业类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783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B8D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BF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46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畜牧与水产赛道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4F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畜牧业类、渔业类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381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7F1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2C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96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地质勘察与地理测绘赛道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F9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资源勘查类、地质类、测绘地理信息类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579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538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59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06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资源开采赛道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2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石油与天然气类、煤炭类、金属与非金属矿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562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AC7C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2F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BE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生态环保与环境治理赛道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DA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气象类、环境保护类、安全类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E52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9D2C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13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8D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能源动力赛道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17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热能与发电工程类、新能源发电工程类、电力技术类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B65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8B3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5A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34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材料赛道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E7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黑色金属材料类、有色金属材料类、非金属材料类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CA5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1A5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16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46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土木建筑设计与管理赛道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F7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建筑设计类、建设工程管理类、城乡规划与管理类、房地产类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B12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3B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2C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C1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土木建筑施工赛道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B0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建筑材料类、土建施工类、建筑设备类、市政工程类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766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E0D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41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9D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水利赛道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BF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水文水资源类、水利工程与管理类、水利水电设备类、水土保持与水环境类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CCC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19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91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9D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机械设计与制造赛道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D5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机械设计制造类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7B6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CD7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D4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B1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机电设备安装与运维赛道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F8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机电设备类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52D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5C0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55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B6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智能装备应用赛道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E0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自动化类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214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A02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37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C6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轨道交通运输赛道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38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轨道装备类、城市轨道交通类、铁道运输类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379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B95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87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1C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航空交通运输赛道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0A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航空装备类、航空运输类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D28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B23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5D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6B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船舶交通运输赛道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FB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船舶与海洋工程装备类、水上运输类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542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6C3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2B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3E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汽车制造与维修赛道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9F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汽车制造类、道路运输类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（专业：汽车技术服务与营销、汽车检测与维修技术、新能源汽车检测与维修技术、汽车服务工程技术（</w:t>
            </w: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职教本科专业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））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163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17D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85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2F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道路与管道运输赛道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16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管道运输类、邮政类、道路运输类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高职专科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专业：道路与桥梁工程技术、道路机械化施工技术、智能工程机械运用技术、道路工程检测技术、道路工程造价、道路养护与管理、智能交通技术、道路运输管理、交通运营管理，</w:t>
            </w:r>
            <w:r>
              <w:rPr>
                <w:rStyle w:val="4"/>
                <w:rFonts w:hint="default" w:hAnsi="宋体"/>
                <w:lang w:bidi="ar"/>
              </w:rPr>
              <w:t>职教本科专业：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道路与桥梁工程、智能交通管理、道路工程智能检测）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7D5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4A3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45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49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生物技术赛道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77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生物技术类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2FB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FA0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C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EB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化工技术赛道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37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化工技术类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751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42D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EE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FE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轻工赛道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1C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包装类、轻化工类、印刷类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812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746C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DF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24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纺织服装赛道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47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纺织服装类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3C0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A7DF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ED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56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食品与粮食赛道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46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食品类、粮食类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63A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E1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F7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70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医疗器械制造与运维赛道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CA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药品与医疗器械类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高职专科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专业：智能医疗装备技术、医用电子仪器技术、医用材料与应用、医疗器械维护与管理、医疗器械经营与服务，</w:t>
            </w:r>
            <w:r>
              <w:rPr>
                <w:rStyle w:val="4"/>
                <w:rFonts w:hint="default" w:hAnsi="宋体"/>
                <w:lang w:bidi="ar"/>
              </w:rPr>
              <w:t>职教本科专业：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康复工程技术、医疗器械工程技术）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B94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301C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04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1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电子电器与集成电路赛道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5D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电子信息类、集成电路类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AED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828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FC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5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新一代信息技术赛道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BB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计算机类、通信类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E8B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F92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28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CA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医药生产与经营赛道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FE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药学类、中医药类、药品与医疗器械类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高职专科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专业：药品生产技术、生物制药技术、药物制剂技术、化学制药技术、兽药制药技术、药品质量与安全、制药设备应用技术、药品经营与管理、食品药品监督管理、保健食品质量与管理、化妆品质量与安全、化妆品经营与管理，</w:t>
            </w:r>
            <w:r>
              <w:rPr>
                <w:rStyle w:val="4"/>
                <w:rFonts w:hint="default" w:hAnsi="宋体"/>
                <w:lang w:bidi="ar"/>
              </w:rPr>
              <w:t>职教本科专业：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生物制药技术、药物制剂、制药工程技术、药事服务与管理、药品质量管理、药物分析）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E69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10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2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3E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医学技术赛道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C8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医学技术类、临床医学类、眼视光类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899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F3E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BF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03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康复治疗与护理赛道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7B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护理类、康复治疗类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C1C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D8F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39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F7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健康养老与婴幼儿托育</w:t>
            </w:r>
          </w:p>
          <w:p w14:paraId="06DF54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EE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健康管理与促进类、公共卫生与卫生管理类、公共服务类</w:t>
            </w:r>
            <w:r>
              <w:rPr>
                <w:rStyle w:val="5"/>
                <w:rFonts w:hAnsi="宋体"/>
                <w:lang w:bidi="ar"/>
              </w:rPr>
              <w:t>（</w:t>
            </w:r>
            <w:r>
              <w:rPr>
                <w:rStyle w:val="5"/>
                <w:rFonts w:hint="eastAsia" w:hAnsi="宋体"/>
                <w:lang w:bidi="ar"/>
              </w:rPr>
              <w:t>高职专科</w:t>
            </w:r>
            <w:r>
              <w:rPr>
                <w:rStyle w:val="5"/>
                <w:rFonts w:hAnsi="宋体"/>
                <w:lang w:bidi="ar"/>
              </w:rPr>
              <w:t>专业：现代家政服务与管理、智慧健康养老服务与管理、社区康复，</w:t>
            </w:r>
            <w:r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职教本科专业：</w:t>
            </w:r>
            <w:r>
              <w:rPr>
                <w:rStyle w:val="5"/>
                <w:rFonts w:hAnsi="宋体"/>
                <w:lang w:bidi="ar"/>
              </w:rPr>
              <w:t>智慧健康养老管理、现代家政管理）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E88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953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F4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40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财经赛道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88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财政税务类、金融类、财务会计类、统计类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666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60C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B4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CA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商贸赛道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89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经济贸易类、工商管理类、电子商务类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653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BE6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AA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98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物流与供应链赛道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84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物流类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A69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110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16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B4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旅游赛道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CB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旅游类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E65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AA3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69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37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餐饮赛道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05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餐饮类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F1F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273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63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EF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艺术设计赛道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35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艺术设计类、文化服务类、民族文化艺术类</w:t>
            </w:r>
            <w:r>
              <w:rPr>
                <w:rStyle w:val="5"/>
                <w:rFonts w:hAnsi="宋体"/>
                <w:lang w:bidi="ar"/>
              </w:rPr>
              <w:t>（专业：民族美术、民族服装与饰品、中国少数民族语言文化）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64E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426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72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D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表演艺术赛道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84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表演艺术类、民族文化艺术类</w:t>
            </w:r>
            <w:r>
              <w:rPr>
                <w:rStyle w:val="5"/>
                <w:rFonts w:hAnsi="宋体"/>
                <w:lang w:bidi="ar"/>
              </w:rPr>
              <w:t>（专业：民族表演艺术、民族传统技艺）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899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38E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A3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B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新闻传播赛道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14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新闻出版类、广播影视类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B0D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E34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6D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9C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教育与体育赛道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B7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教育类、语言类、体育类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0A7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01E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58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FA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公共安全、管理与服务</w:t>
            </w:r>
          </w:p>
          <w:p w14:paraId="025D16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64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公安技术类、公共管理类、司法技术类、法律实务类、安全防范类、文秘类、公安管理类、公共事业类、侦查类、法律执行类、公共服务类</w:t>
            </w:r>
            <w:r>
              <w:rPr>
                <w:rStyle w:val="5"/>
                <w:rFonts w:hAnsi="宋体"/>
                <w:lang w:bidi="ar"/>
              </w:rPr>
              <w:t>（专业：婚庆服务与管理、现代殡葬技术与管理、殡葬设备维护技术、陵园服务与管理、现代殡葬管理（</w:t>
            </w:r>
            <w:r>
              <w:rPr>
                <w:rStyle w:val="5"/>
                <w:rFonts w:hAnsi="宋体"/>
                <w:b/>
                <w:bCs/>
                <w:lang w:bidi="ar"/>
              </w:rPr>
              <w:t>职教本科专业</w:t>
            </w:r>
            <w:r>
              <w:rPr>
                <w:rStyle w:val="5"/>
                <w:rFonts w:hAnsi="宋体"/>
                <w:lang w:bidi="ar"/>
              </w:rPr>
              <w:t>））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199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2920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C2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43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人工智能赛道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FC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61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676B388A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64E4C5">
      <w:pPr>
        <w:widowControl/>
        <w:shd w:val="clear" w:color="auto" w:fill="FFFFFF"/>
        <w:spacing w:line="560" w:lineRule="exac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4C8C4D4E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34EE8E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9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楷体_GB2312" w:eastAsia="楷体_GB2312" w:cs="楷体_GB2312"/>
      <w:b/>
      <w:bCs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ascii="楷体_GB2312" w:eastAsia="楷体_GB2312" w:cs="楷体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2025-09-02T02:32:39Z</dcterms:created>
  <dc:creator>党莹</dc:creator>
  <cp:lastModifiedBy>爱吃鱼</cp:lastModifiedBy>
  <dcterms:modified xsi:type="dcterms:W3CDTF">2025-09-02T02:32:50Z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eyJoZGlkIjoiOGQ2NGZhMzVlZTk4N2IxNDE5NjY1MTE2MTI3MWUzNWEiLCJ1c2VySWQiOiI3MTc4MzE2MzkifQ==</vt:lpwstr>
  </property>
  <property fmtid="{D5CDD505-2E9C-101B-9397-08002B2CF9AE}" pid="4" name="ICV">
    <vt:lpwstr>F0529E1F40534523A83866381E2AB5EA_12</vt:lpwstr>
  </property>
</Properties>
</file>