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pacing w:val="0"/>
          <w:sz w:val="32"/>
          <w:u w:val="none"/>
          <w:lang w:eastAsia="zh-CN"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u w:val="single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52"/>
          <w:szCs w:val="24"/>
        </w:rPr>
      </w:pPr>
      <w:bookmarkStart w:id="1" w:name="_GoBack"/>
      <w:r>
        <w:rPr>
          <w:rFonts w:hint="default" w:ascii="Times New Roman" w:hAnsi="Times New Roman" w:eastAsia="方正小标宋简体" w:cs="Times New Roman"/>
          <w:spacing w:val="0"/>
          <w:sz w:val="52"/>
          <w:szCs w:val="24"/>
          <w:lang w:eastAsia="zh-CN" w:bidi="ar-SA"/>
        </w:rPr>
        <w:t>哲学社会科学</w:t>
      </w:r>
      <w:r>
        <w:rPr>
          <w:rFonts w:hint="eastAsia" w:eastAsia="方正小标宋简体" w:cs="Times New Roman"/>
          <w:spacing w:val="0"/>
          <w:sz w:val="52"/>
          <w:szCs w:val="24"/>
          <w:lang w:eastAsia="zh-CN" w:bidi="ar-SA"/>
        </w:rPr>
        <w:t>领域中青年学术骨干</w:t>
      </w:r>
      <w:r>
        <w:rPr>
          <w:rFonts w:hint="default" w:ascii="Times New Roman" w:hAnsi="Times New Roman" w:eastAsia="方正小标宋简体" w:cs="Times New Roman"/>
          <w:spacing w:val="0"/>
          <w:sz w:val="52"/>
          <w:szCs w:val="24"/>
          <w:lang w:bidi="ar-SA"/>
        </w:rPr>
        <w:t>申报书</w:t>
      </w:r>
    </w:p>
    <w:bookmarkEnd w:id="1"/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4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推荐单位：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申 报 人：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单位：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二级学科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eastAsia="zh-CN"/>
              </w:rPr>
              <w:t>申报平台：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val="en-US" w:eastAsia="zh-CN"/>
              </w:rPr>
              <w:t>中共济南市委宣传部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填表日期：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pacing w:val="0"/>
          <w:sz w:val="28"/>
        </w:rPr>
        <w:sectPr>
          <w:headerReference r:id="rId3" w:type="default"/>
          <w:footerReference r:id="rId4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>申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/>
        </w:rPr>
        <w:t>报</w:t>
      </w:r>
      <w:r>
        <w:rPr>
          <w:rFonts w:hint="default" w:ascii="Times New Roman" w:hAnsi="Times New Roman" w:eastAsia="黑体" w:cs="Times New Roman"/>
          <w:spacing w:val="0"/>
          <w:sz w:val="28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本人承诺</w:t>
      </w:r>
      <w:r>
        <w:rPr>
          <w:rFonts w:hint="eastAsia" w:eastAsia="楷体" w:cs="Times New Roman"/>
          <w:color w:val="auto"/>
          <w:spacing w:val="0"/>
          <w:sz w:val="28"/>
          <w:szCs w:val="28"/>
          <w:lang w:eastAsia="zh-CN"/>
        </w:rPr>
        <w:t>无违法乱纪行为，无犯罪记录。本人承诺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对《申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单位和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申报人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承担全部责任。如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入选并获课题资助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，本人承诺以本《申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书》为有约束力的协议，遵守国家社科基金管理规章，遵循学术规范，恪守科研诚信，扎实开展研究工作，取得预期研究成果。</w:t>
      </w:r>
      <w:r>
        <w:rPr>
          <w:rFonts w:hint="eastAsia" w:eastAsia="楷体" w:cs="Times New Roman"/>
          <w:spacing w:val="0"/>
          <w:sz w:val="28"/>
          <w:szCs w:val="28"/>
          <w:lang w:eastAsia="zh-CN"/>
        </w:rPr>
        <w:t>济南市委宣传部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有权使用本《申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28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 xml:space="preserve">                     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/>
        </w:rPr>
        <w:t>申报人</w:t>
      </w:r>
      <w:r>
        <w:rPr>
          <w:rFonts w:hint="default" w:ascii="Times New Roman" w:hAnsi="Times New Roman" w:eastAsia="黑体" w:cs="Times New Roman"/>
          <w:spacing w:val="0"/>
          <w:sz w:val="28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 xml:space="preserve">                                                </w:t>
      </w:r>
      <w:r>
        <w:rPr>
          <w:rFonts w:hint="default" w:ascii="Times New Roman" w:hAnsi="Times New Roman" w:eastAsia="仿宋" w:cs="Times New Roman"/>
          <w:spacing w:val="0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</w:p>
    <w:p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4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请申报人实事求是地填写表中内容。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eastAsia="zh-CN" w:bidi="ar-SA"/>
        </w:rPr>
        <w:t>“责任单位”指申报人所在工作单位。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“推荐单位”按其归属</w:t>
      </w:r>
      <w:r>
        <w:rPr>
          <w:rFonts w:hint="eastAsia" w:eastAsia="新宋体" w:cs="Times New Roman"/>
          <w:spacing w:val="0"/>
          <w:kern w:val="0"/>
          <w:sz w:val="30"/>
          <w:szCs w:val="30"/>
          <w:lang w:eastAsia="zh-CN" w:bidi="ar-SA"/>
        </w:rPr>
        <w:t>的区县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党委宣传部填写。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学科门类及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二级学科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等根据申报人当前所从事工作或研究方向，对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照国务院学位委员会、教育部《研究生教育学科专业目录（2022年）》填写。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教育及工作经历从大学起连续、分段规范填写。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  <w:br w:type="page"/>
      </w:r>
    </w:p>
    <w:tbl>
      <w:tblPr>
        <w:tblStyle w:val="11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25"/>
        <w:gridCol w:w="1059"/>
        <w:gridCol w:w="250"/>
        <w:gridCol w:w="1385"/>
        <w:gridCol w:w="1227"/>
        <w:gridCol w:w="1331"/>
        <w:gridCol w:w="1129"/>
        <w:gridCol w:w="3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一、基本信息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bookmarkStart w:id="0" w:name="中文姓名"/>
            <w:bookmarkEnd w:id="0"/>
          </w:p>
        </w:tc>
        <w:tc>
          <w:tcPr>
            <w:tcW w:w="13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身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份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证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号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  <w:t>（年龄）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民  族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政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面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貌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及职务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eastAsia="zh-CN" w:bidi="ar-SA"/>
              </w:rPr>
              <w:t>（全称或规范性简称）</w:t>
            </w: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专业技术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职务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职</w:t>
            </w:r>
            <w:r>
              <w:rPr>
                <w:rFonts w:hint="eastAsia" w:eastAsia="新宋体" w:cs="Times New Roman"/>
                <w:spacing w:val="0"/>
                <w:sz w:val="24"/>
                <w:szCs w:val="24"/>
                <w:lang w:eastAsia="zh-CN" w:bidi="ar-SA"/>
              </w:rPr>
              <w:t>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熟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业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和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专长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科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门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类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eastAsia="zh-CN" w:bidi="ar-SA"/>
              </w:rPr>
              <w:t>专业领域二级学科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历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全日制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教  育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毕业院校系及专业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在  职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教  育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毕业院校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>联系方式</w:t>
            </w:r>
          </w:p>
        </w:tc>
        <w:tc>
          <w:tcPr>
            <w:tcW w:w="8174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-11"/>
                <w:sz w:val="21"/>
                <w:szCs w:val="21"/>
                <w:lang w:eastAsia="zh-CN" w:bidi="ar-SA"/>
              </w:rPr>
              <w:t>（手机、座机、传真均需填写）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>联系地址及邮编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电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子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邮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箱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教育经历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lang w:bidi="ar-SA"/>
              </w:rPr>
              <w:t>（从大学填起）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default" w:ascii="Times New Roman" w:hAnsi="Times New Roman" w:eastAsia="新宋体" w:cs="Times New Roman"/>
          <w:spacing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sz w:val="30"/>
          <w:szCs w:val="30"/>
          <w:lang w:bidi="ar-SA"/>
        </w:rPr>
        <w:br w:type="page"/>
      </w:r>
    </w:p>
    <w:tbl>
      <w:tblPr>
        <w:tblStyle w:val="11"/>
        <w:tblW w:w="98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07"/>
        <w:gridCol w:w="992"/>
        <w:gridCol w:w="567"/>
        <w:gridCol w:w="283"/>
        <w:gridCol w:w="709"/>
        <w:gridCol w:w="284"/>
        <w:gridCol w:w="1559"/>
        <w:gridCol w:w="263"/>
        <w:gridCol w:w="1438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担任重要社会职务情况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（党代会、人大、政协和民主党派人民团体任职情况）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届别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奖励情况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（</w:t>
            </w:r>
            <w:r>
              <w:rPr>
                <w:rFonts w:hint="eastAsia" w:eastAsia="新宋体" w:cs="Times New Roman"/>
                <w:spacing w:val="0"/>
                <w:szCs w:val="21"/>
                <w:lang w:eastAsia="zh-CN" w:bidi="ar-SA"/>
              </w:rPr>
              <w:t>近</w:t>
            </w:r>
            <w:r>
              <w:rPr>
                <w:rFonts w:hint="eastAsia" w:eastAsia="新宋体" w:cs="Times New Roman"/>
                <w:spacing w:val="0"/>
                <w:szCs w:val="21"/>
                <w:lang w:val="en-US" w:eastAsia="zh-CN" w:bidi="ar-SA"/>
              </w:rPr>
              <w:t>5年内，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获得省部级以上重要奖项或称号）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奖项（称号）名称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授予单位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时间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奖励级别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家庭主要成员情况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政治面貌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  <w:br w:type="page"/>
      </w:r>
    </w:p>
    <w:tbl>
      <w:tblPr>
        <w:tblStyle w:val="11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spacing w:val="0"/>
                <w:sz w:val="22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二、自我评价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（近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年主要学术贡献、创新成果及其科学价值或社会经济意义，本栏限1页）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9" w:hRule="atLeast"/>
          <w:jc w:val="center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1470"/>
              </w:tabs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（服务济南市经济社会发展的战略需要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围绕济南城市软实力提升、经济社会发展中的重大理论和现实问题开展实用性对策研究，并得到认可或应用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的相关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业绩、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成果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可在此体现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）</w:t>
            </w:r>
          </w:p>
          <w:p>
            <w:pPr>
              <w:tabs>
                <w:tab w:val="left" w:pos="1890"/>
              </w:tabs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  <w:p>
            <w:pPr>
              <w:bidi w:val="0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</w:rPr>
        <w:sectPr>
          <w:footerReference r:id="rId5" w:type="default"/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14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2989"/>
        <w:gridCol w:w="1275"/>
        <w:gridCol w:w="2121"/>
        <w:gridCol w:w="1134"/>
        <w:gridCol w:w="722"/>
        <w:gridCol w:w="729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62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sz w:val="22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三、近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年代表性论著、论文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篇以内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，按重要性由高到低排序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著作或论文名称；出版单位或发表刊物名称；期号、起止页码</w:t>
            </w:r>
          </w:p>
        </w:tc>
        <w:tc>
          <w:tcPr>
            <w:tcW w:w="2989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作者排序（按顺序写出全部作者，通讯作者标注*号）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出版或发表年度</w:t>
            </w:r>
          </w:p>
        </w:tc>
        <w:tc>
          <w:tcPr>
            <w:tcW w:w="2121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是否被SCI、SSCI、CSSCI收录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期刊影</w:t>
            </w:r>
          </w:p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8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SCI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SSCI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  <w:sz w:val="24"/>
          <w:szCs w:val="24"/>
        </w:rPr>
        <w:sectPr>
          <w:footnotePr>
            <w:numFmt w:val="decimal"/>
          </w:footnotePr>
          <w:pgSz w:w="16838" w:h="11906" w:orient="landscape"/>
          <w:pgMar w:top="1389" w:right="1134" w:bottom="1389" w:left="17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118"/>
        <w:gridCol w:w="3544"/>
        <w:gridCol w:w="155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四、主持课题情况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近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3年内，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申报人作为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项目第一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负责人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承担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省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部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级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以上科研项目情况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项目来源类别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课题名称（项目编号）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批准时间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</w:rPr>
        <w:sectPr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93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eastAsia="新宋体" w:cs="Times New Roman"/>
                <w:b/>
                <w:spacing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五、其他情况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（包括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近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3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年内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在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省部级以上单位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学术会议、论坛作重要报告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等情况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，取得的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标志性成果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或所提意见建议、工作对策等被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济南市委及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以上党委政府采纳应用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情况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。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4" w:hRule="atLeast"/>
          <w:jc w:val="center"/>
        </w:trP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pacing w:val="0"/>
        </w:rPr>
      </w:pPr>
    </w:p>
    <w:p>
      <w:pPr>
        <w:rPr>
          <w:rFonts w:hint="default" w:ascii="Times New Roman" w:hAnsi="Times New Roman" w:eastAsia="仿宋_GB2312" w:cs="Times New Roman"/>
          <w:spacing w:val="0"/>
        </w:rPr>
        <w:sectPr>
          <w:pgSz w:w="11906" w:h="16838"/>
          <w:pgMar w:top="1712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671"/>
        <w:gridCol w:w="199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六、研究课题计划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课题</w:t>
            </w: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/>
              </w:rPr>
              <w:t>名称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主题词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涉及学科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预期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成果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eastAsia" w:cs="Times New Roman"/>
                <w:b/>
                <w:spacing w:val="0"/>
                <w:lang w:eastAsia="zh-CN"/>
              </w:rPr>
              <w:t>（如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>A.</w:t>
            </w:r>
            <w:r>
              <w:rPr>
                <w:rFonts w:hint="default" w:ascii="Times New Roman" w:hAnsi="Times New Roman" w:cs="Times New Roman"/>
                <w:spacing w:val="0"/>
              </w:rPr>
              <w:t>专著</w:t>
            </w:r>
            <w:r>
              <w:rPr>
                <w:rFonts w:hint="default" w:ascii="Times New Roman" w:hAnsi="Times New Roman" w:cs="Times New Roman"/>
                <w:spacing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>B.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论文集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</w:rPr>
              <w:t>C.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研究报告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 xml:space="preserve"> D.</w:t>
            </w:r>
            <w:r>
              <w:rPr>
                <w:rFonts w:hint="default" w:ascii="Times New Roman" w:hAnsi="Times New Roman" w:cs="Times New Roman"/>
                <w:spacing w:val="0"/>
              </w:rPr>
              <w:t>其他）</w:t>
            </w:r>
          </w:p>
        </w:tc>
        <w:tc>
          <w:tcPr>
            <w:tcW w:w="1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计划完成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时限</w:t>
            </w:r>
            <w:r>
              <w:rPr>
                <w:rFonts w:hint="default" w:ascii="Times New Roman" w:hAnsi="Times New Roman" w:cs="Times New Roman"/>
                <w:spacing w:val="0"/>
                <w:u w:val="none"/>
                <w:lang w:val="en-US" w:eastAsia="zh-CN"/>
              </w:rPr>
              <w:t>（填写自然月，</w:t>
            </w:r>
            <w:r>
              <w:rPr>
                <w:rFonts w:hint="eastAsia" w:cs="Times New Roman"/>
                <w:spacing w:val="0"/>
                <w:u w:val="none"/>
                <w:lang w:val="en-US" w:eastAsia="zh-CN"/>
              </w:rPr>
              <w:t>管理期2年</w:t>
            </w:r>
            <w:r>
              <w:rPr>
                <w:rFonts w:hint="default" w:ascii="Times New Roman" w:hAnsi="Times New Roman" w:cs="Times New Roman"/>
                <w:spacing w:val="0"/>
                <w:u w:val="none"/>
                <w:lang w:val="en-US" w:eastAsia="zh-CN"/>
              </w:rPr>
              <w:t>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FF0000"/>
                <w:spacing w:val="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spacing w:val="0"/>
                <w:sz w:val="22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获资助后经费使用计划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pacing w:val="0"/>
                <w:sz w:val="22"/>
                <w:szCs w:val="28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FF0000"/>
                <w:spacing w:val="0"/>
                <w:sz w:val="22"/>
                <w:szCs w:val="28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0"/>
                <w:sz w:val="22"/>
                <w:szCs w:val="28"/>
                <w:lang w:bidi="ar-SA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2" w:hRule="exact"/>
          <w:jc w:val="center"/>
        </w:trPr>
        <w:tc>
          <w:tcPr>
            <w:tcW w:w="94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pacing w:val="0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spacing w:val="0"/>
        </w:rPr>
      </w:pPr>
    </w:p>
    <w:tbl>
      <w:tblPr>
        <w:tblStyle w:val="11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七、课题设计论证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1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sz w:val="24"/>
                <w:lang w:bidi="ar-SA"/>
              </w:rPr>
              <w:t>填写参考提示：</w:t>
            </w:r>
            <w:r>
              <w:rPr>
                <w:rFonts w:hint="default" w:ascii="Times New Roman" w:hAnsi="Times New Roman" w:cs="Times New Roman"/>
                <w:spacing w:val="0"/>
                <w:sz w:val="24"/>
              </w:rPr>
              <w:t>对拟开展课题研究的总体框架、预期目标和研究思路进行论证，包括：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1.本课题研究的学术意义、学术价值以及研究现状；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2.主要问题、研究对象和研究的主要内容；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3.在学术思想理论、资料文献发现利用等方面的预期目标，以及预期成果的名称和形式；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4.研究的总体思路、研究视角和研究路径；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5.研究的总体进度安排。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20"/>
        <w:gridCol w:w="1480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八、责任单位审核意见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pacing w:val="0"/>
              </w:rPr>
              <w:t>本表所填写的内容是否属实；是否同意推荐；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如申报人入选，</w:t>
            </w:r>
            <w:r>
              <w:rPr>
                <w:rFonts w:hint="default" w:ascii="Times New Roman" w:hAnsi="Times New Roman" w:cs="Times New Roman"/>
                <w:spacing w:val="0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及其</w:t>
            </w:r>
            <w:r>
              <w:rPr>
                <w:rFonts w:hint="eastAsia" w:ascii="Times New Roman" w:hAnsi="Times New Roman" w:cs="Times New Roman"/>
                <w:spacing w:val="0"/>
                <w:lang w:eastAsia="zh-CN"/>
              </w:rPr>
              <w:t>支持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经费</w:t>
            </w:r>
            <w:r>
              <w:rPr>
                <w:rFonts w:hint="default" w:ascii="Times New Roman" w:hAnsi="Times New Roman" w:cs="Times New Roman"/>
                <w:spacing w:val="0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spacing w:val="0"/>
              </w:rPr>
              <w:t>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责任单位户名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开户银行联行号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（必填，长度为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开户银行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（填写全称）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汇入地点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 xml:space="preserve">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九、推荐单位审核意见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pacing w:val="0"/>
              </w:rPr>
              <w:t>本表所填写的内容是否属实；是否同意推荐；责任单位承诺内容是否属实、能否落实；是否同意承担本项目的管理任务和信誉保证。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sectPr>
      <w:headerReference r:id="rId6" w:type="default"/>
      <w:footerReference r:id="rId7" w:type="default"/>
      <w:pgSz w:w="11907" w:h="16840"/>
      <w:pgMar w:top="1985" w:right="1814" w:bottom="1985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