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numId w:val="0"/>
        </w:numPr>
        <w:suppressLineNumbers w:val="0"/>
        <w:spacing w:before="0" w:beforeAutospacing="0" w:after="150" w:afterAutospacing="0"/>
        <w:ind w:leftChars="0" w:right="0" w:rightChars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  <w:t>关于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  <w:t>2022年度山东省科学技术奖提名公示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根据《山东省教育厅关于提名</w:t>
      </w:r>
      <w:r>
        <w:rPr>
          <w:rFonts w:ascii="Calibri" w:hAnsi="Calibri" w:eastAsia="sans-serif" w:cs="Calibri"/>
          <w:i w:val="0"/>
          <w:iCs w:val="0"/>
          <w:caps w:val="0"/>
          <w:color w:val="333333"/>
          <w:spacing w:val="0"/>
          <w:sz w:val="28"/>
          <w:szCs w:val="28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年度山东省科学技术奖的通知》（鲁教科函〔2022〕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</w:rPr>
        <w:t>7 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号）文件要求，经系部推荐、资格审查和学校研究，现将我院山东省科学技术奖单位提名项目（人选）予以公示。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公示期：2022年（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</w:rPr>
        <w:t>-2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如有异议请于公示期内实名以书面形式递交科研中心。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联系电话：0531-83118170或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</w:rPr>
        <w:t>15662778671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附    件：山东省科学技术奖单位提名项目（人选）汇总表（2022年度）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62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6440" w:firstLineChars="230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6160" w:firstLineChars="220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2022年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8"/>
          <w:szCs w:val="28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69521FBA"/>
    <w:rsid w:val="695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2022-06-02T07:18:00Z</dcterms:created>
  <dc:creator>丹丹</dc:creator>
  <cp:lastModifiedBy>丹丹</cp:lastModifiedBy>
  <dcterms:modified xsi:type="dcterms:W3CDTF">2022-06-02T07:26:11Z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23C6EEFDDE284EDE86E8695D65E7EA0A</vt:lpwstr>
  </property>
</Properties>
</file>