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Layout w:type="autofit"/>
        <w:tblCellMar>
          <w:top w:w="0" w:type="dxa"/>
          <w:left w:w="6" w:type="dxa"/>
          <w:bottom w:w="0" w:type="dxa"/>
          <w:right w:w="6" w:type="dxa"/>
        </w:tblCellMar>
      </w:tblPr>
      <w:tblGrid>
        <w:gridCol w:w="9082"/>
      </w:tblGrid>
      <w:tr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399" w:hRule="atLeast"/>
          <w:jc w:val="center"/>
        </w:trPr>
        <w:tc>
          <w:tcPr>
            <w:tcW w:w="5000" w:type="pct"/>
          </w:tcPr>
          <w:p>
            <w:pPr>
              <w:spacing w:line="1400" w:lineRule="exact"/>
              <w:jc w:val="center"/>
              <w:rPr>
                <w:rFonts w:ascii="方正小标宋_GBK" w:eastAsia="方正小标宋_GBK"/>
                <w:spacing w:val="190"/>
                <w:w w:val="50"/>
                <w:sz w:val="124"/>
                <w:szCs w:val="124"/>
              </w:rPr>
            </w:pPr>
          </w:p>
        </w:tc>
      </w:tr>
      <w:tr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1400" w:hRule="atLeast"/>
          <w:jc w:val="center"/>
        </w:trPr>
        <w:tc>
          <w:tcPr>
            <w:tcW w:w="5000" w:type="pct"/>
          </w:tcPr>
          <w:p>
            <w:pPr>
              <w:spacing w:line="1100" w:lineRule="exact"/>
              <w:jc w:val="distribute"/>
              <w:rPr>
                <w:rFonts w:ascii="方正小标宋_GBK" w:eastAsia="方正小标宋_GBK"/>
                <w:color w:val="FF0000"/>
                <w:spacing w:val="4"/>
                <w:w w:val="70"/>
                <w:sz w:val="98"/>
                <w:szCs w:val="8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4"/>
                <w:w w:val="70"/>
                <w:sz w:val="98"/>
                <w:szCs w:val="82"/>
              </w:rPr>
              <w:t>山东省教育工会委员会</w:t>
            </w:r>
          </w:p>
        </w:tc>
      </w:tr>
      <w:tr>
        <w:tblPrEx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227" w:hRule="exact"/>
          <w:jc w:val="center"/>
        </w:trPr>
        <w:tc>
          <w:tcPr>
            <w:tcW w:w="5000" w:type="pct"/>
            <w:tcBorders>
              <w:bottom w:val="single" w:color="FF0000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关于举办第十</w:t>
      </w:r>
      <w:r>
        <w:rPr>
          <w:rFonts w:hint="eastAsia" w:eastAsia="方正小标宋简体"/>
          <w:sz w:val="44"/>
          <w:szCs w:val="44"/>
        </w:rPr>
        <w:t>五</w:t>
      </w:r>
      <w:r>
        <w:rPr>
          <w:rFonts w:eastAsia="方正小标宋简体"/>
          <w:sz w:val="44"/>
          <w:szCs w:val="44"/>
        </w:rPr>
        <w:t>届驻济高校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单身教职工联谊活动的通知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</w:rPr>
      </w:pPr>
    </w:p>
    <w:p>
      <w:pPr>
        <w:spacing w:line="54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各驻济高校工会，省教育厅机关妇委会，</w:t>
      </w:r>
      <w:r>
        <w:rPr>
          <w:rFonts w:hint="eastAsia" w:eastAsia="仿宋_GB2312"/>
          <w:sz w:val="32"/>
          <w:lang w:eastAsia="zh-CN"/>
        </w:rPr>
        <w:t>省直有关单位，有关</w:t>
      </w:r>
      <w:r>
        <w:rPr>
          <w:rFonts w:eastAsia="仿宋_GB2312"/>
          <w:sz w:val="32"/>
        </w:rPr>
        <w:t>企业：</w:t>
      </w:r>
    </w:p>
    <w:p>
      <w:pPr>
        <w:spacing w:line="540" w:lineRule="exact"/>
        <w:ind w:firstLine="645"/>
        <w:rPr>
          <w:rFonts w:eastAsia="仿宋_GB2312"/>
          <w:sz w:val="32"/>
        </w:rPr>
      </w:pPr>
      <w:r>
        <w:rPr>
          <w:rFonts w:eastAsia="仿宋_GB2312"/>
          <w:sz w:val="32"/>
        </w:rPr>
        <w:t>为帮助</w:t>
      </w:r>
      <w:r>
        <w:rPr>
          <w:rFonts w:hint="eastAsia" w:eastAsia="仿宋_GB2312"/>
          <w:sz w:val="32"/>
          <w:lang w:eastAsia="zh-CN"/>
        </w:rPr>
        <w:t>驻济</w:t>
      </w:r>
      <w:r>
        <w:rPr>
          <w:rFonts w:eastAsia="仿宋_GB2312"/>
          <w:sz w:val="32"/>
        </w:rPr>
        <w:t>高校单身教职工</w:t>
      </w:r>
      <w:r>
        <w:rPr>
          <w:rFonts w:hint="eastAsia" w:eastAsia="仿宋_GB2312"/>
          <w:sz w:val="32"/>
          <w:lang w:eastAsia="zh-CN"/>
        </w:rPr>
        <w:t>、驻济有关</w:t>
      </w:r>
      <w:bookmarkStart w:id="0" w:name="_GoBack"/>
      <w:bookmarkEnd w:id="0"/>
      <w:r>
        <w:rPr>
          <w:rFonts w:hint="eastAsia" w:eastAsia="仿宋_GB2312"/>
          <w:sz w:val="32"/>
          <w:lang w:eastAsia="zh-CN"/>
        </w:rPr>
        <w:t>单位和企业单身干部</w:t>
      </w:r>
      <w:r>
        <w:rPr>
          <w:rFonts w:eastAsia="仿宋_GB2312"/>
          <w:sz w:val="32"/>
        </w:rPr>
        <w:t>职工解决婚恋问题，省教育工会决定举办</w:t>
      </w:r>
      <w:r>
        <w:rPr>
          <w:rFonts w:hint="eastAsia" w:eastAsia="仿宋_GB2312"/>
          <w:sz w:val="32"/>
        </w:rPr>
        <w:t>第十五届</w:t>
      </w:r>
      <w:r>
        <w:rPr>
          <w:rFonts w:eastAsia="仿宋_GB2312"/>
          <w:sz w:val="32"/>
        </w:rPr>
        <w:t>单身联谊活动。现将有关事项通知如下：</w:t>
      </w:r>
    </w:p>
    <w:p>
      <w:pPr>
        <w:numPr>
          <w:ilvl w:val="0"/>
          <w:numId w:val="1"/>
        </w:numPr>
        <w:spacing w:line="540" w:lineRule="exact"/>
        <w:rPr>
          <w:rFonts w:eastAsia="黑体"/>
          <w:sz w:val="32"/>
        </w:rPr>
      </w:pPr>
      <w:r>
        <w:rPr>
          <w:rFonts w:eastAsia="黑体"/>
          <w:sz w:val="32"/>
        </w:rPr>
        <w:t>参加人员</w:t>
      </w:r>
    </w:p>
    <w:p>
      <w:pPr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驻济高校</w:t>
      </w:r>
      <w:r>
        <w:rPr>
          <w:rFonts w:hint="eastAsia" w:eastAsia="仿宋_GB2312"/>
          <w:sz w:val="32"/>
          <w:lang w:eastAsia="zh-CN"/>
        </w:rPr>
        <w:t>、</w:t>
      </w:r>
      <w:r>
        <w:rPr>
          <w:rFonts w:eastAsia="仿宋_GB2312"/>
          <w:sz w:val="32"/>
        </w:rPr>
        <w:t>教育厅</w:t>
      </w:r>
      <w:r>
        <w:rPr>
          <w:rFonts w:hint="eastAsia" w:eastAsia="仿宋_GB2312"/>
          <w:sz w:val="32"/>
        </w:rPr>
        <w:t>、</w:t>
      </w:r>
      <w:r>
        <w:rPr>
          <w:rFonts w:hint="eastAsia" w:eastAsia="仿宋_GB2312"/>
          <w:sz w:val="32"/>
          <w:lang w:eastAsia="zh-CN"/>
        </w:rPr>
        <w:t>省直有关单位、有关</w:t>
      </w:r>
      <w:r>
        <w:rPr>
          <w:rFonts w:eastAsia="仿宋_GB2312"/>
          <w:sz w:val="32"/>
        </w:rPr>
        <w:t>企业年龄2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eastAsia="仿宋_GB2312"/>
          <w:sz w:val="32"/>
        </w:rPr>
        <w:t>岁以上的单身</w:t>
      </w:r>
      <w:r>
        <w:rPr>
          <w:rFonts w:hint="eastAsia" w:eastAsia="仿宋_GB2312"/>
          <w:sz w:val="32"/>
          <w:lang w:eastAsia="zh-CN"/>
        </w:rPr>
        <w:t>人员</w:t>
      </w:r>
      <w:r>
        <w:rPr>
          <w:rFonts w:eastAsia="仿宋_GB2312"/>
          <w:sz w:val="32"/>
        </w:rPr>
        <w:t>均可报名参加联谊活动。</w:t>
      </w:r>
    </w:p>
    <w:p>
      <w:pPr>
        <w:spacing w:line="54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二、时间地点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lang w:eastAsia="zh-CN"/>
        </w:rPr>
      </w:pPr>
      <w:r>
        <w:rPr>
          <w:rFonts w:eastAsia="仿宋_GB2312"/>
          <w:sz w:val="32"/>
        </w:rPr>
        <w:t>时间：20</w:t>
      </w:r>
      <w:r>
        <w:rPr>
          <w:rFonts w:hint="eastAsia" w:eastAsia="仿宋_GB2312"/>
          <w:sz w:val="32"/>
          <w:lang w:val="en-US" w:eastAsia="zh-CN"/>
        </w:rPr>
        <w:t>21</w:t>
      </w:r>
      <w:r>
        <w:rPr>
          <w:rFonts w:eastAsia="仿宋_GB2312"/>
          <w:sz w:val="32"/>
        </w:rPr>
        <w:t>年5月</w:t>
      </w:r>
      <w:r>
        <w:rPr>
          <w:rFonts w:hint="eastAsia" w:eastAsia="仿宋_GB2312"/>
          <w:sz w:val="32"/>
        </w:rPr>
        <w:t>9</w:t>
      </w:r>
      <w:r>
        <w:rPr>
          <w:rFonts w:eastAsia="仿宋_GB2312"/>
          <w:sz w:val="32"/>
        </w:rPr>
        <w:t>日（星期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eastAsia="zh-CN"/>
        </w:rPr>
        <w:t>）</w:t>
      </w:r>
      <w:r>
        <w:rPr>
          <w:rFonts w:eastAsia="仿宋_GB2312"/>
          <w:sz w:val="32"/>
        </w:rPr>
        <w:t>，</w:t>
      </w:r>
      <w:r>
        <w:rPr>
          <w:rFonts w:hint="eastAsia" w:eastAsia="仿宋_GB2312"/>
          <w:sz w:val="32"/>
          <w:lang w:eastAsia="zh-CN"/>
        </w:rPr>
        <w:t>上午</w:t>
      </w:r>
      <w:r>
        <w:rPr>
          <w:rFonts w:eastAsia="仿宋_GB2312"/>
          <w:sz w:val="32"/>
        </w:rPr>
        <w:t>8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eastAsia="仿宋_GB2312"/>
          <w:sz w:val="32"/>
        </w:rPr>
        <w:t>0前入场</w:t>
      </w:r>
      <w:r>
        <w:rPr>
          <w:rFonts w:hint="eastAsia" w:eastAsia="仿宋_GB2312"/>
          <w:sz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地点：</w:t>
      </w:r>
      <w:r>
        <w:rPr>
          <w:rFonts w:hint="eastAsia" w:eastAsia="仿宋_GB2312"/>
          <w:sz w:val="32"/>
        </w:rPr>
        <w:t>山东交通学院无影山校区（无影山中路118号，请从北门进入）图书馆报告厅</w:t>
      </w:r>
      <w:r>
        <w:rPr>
          <w:rFonts w:eastAsia="仿宋_GB2312"/>
          <w:sz w:val="32"/>
        </w:rPr>
        <w:t>。</w:t>
      </w:r>
    </w:p>
    <w:p>
      <w:pPr>
        <w:spacing w:line="540" w:lineRule="exact"/>
        <w:ind w:firstLine="640" w:firstLineChars="200"/>
        <w:rPr>
          <w:rFonts w:eastAsia="黑体"/>
          <w:sz w:val="32"/>
        </w:rPr>
      </w:pPr>
      <w:r>
        <w:rPr>
          <w:rFonts w:eastAsia="黑体"/>
          <w:sz w:val="32"/>
        </w:rPr>
        <w:t>三、活动流程</w:t>
      </w:r>
    </w:p>
    <w:p>
      <w:pPr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入场</w:t>
      </w:r>
      <w:r>
        <w:rPr>
          <w:rFonts w:hint="eastAsia" w:eastAsia="仿宋_GB2312"/>
          <w:sz w:val="32"/>
          <w:lang w:eastAsia="zh-CN"/>
        </w:rPr>
        <w:t>签到领取号码牌</w:t>
      </w:r>
      <w:r>
        <w:rPr>
          <w:rFonts w:hint="eastAsia" w:eastAsia="仿宋_GB2312"/>
          <w:sz w:val="32"/>
        </w:rPr>
        <w:t>（8:00—</w:t>
      </w:r>
      <w:r>
        <w:rPr>
          <w:rFonts w:hint="eastAsia" w:eastAsia="仿宋_GB2312"/>
          <w:sz w:val="32"/>
          <w:lang w:val="en-US" w:eastAsia="zh-CN"/>
        </w:rPr>
        <w:t>9:00</w:t>
      </w:r>
      <w:r>
        <w:rPr>
          <w:rFonts w:hint="eastAsia" w:eastAsia="仿宋_GB2312"/>
          <w:sz w:val="32"/>
        </w:rPr>
        <w:t>）</w:t>
      </w:r>
      <w:r>
        <w:rPr>
          <w:rFonts w:ascii="Arial" w:hAnsi="Arial" w:eastAsia="仿宋_GB2312" w:cs="Arial"/>
          <w:sz w:val="32"/>
        </w:rPr>
        <w:t>→</w:t>
      </w:r>
      <w:r>
        <w:rPr>
          <w:rFonts w:hint="eastAsia" w:ascii="Arial" w:hAnsi="Arial" w:eastAsia="仿宋_GB2312" w:cs="Arial"/>
          <w:sz w:val="32"/>
        </w:rPr>
        <w:t>开幕式</w:t>
      </w:r>
      <w:r>
        <w:rPr>
          <w:rFonts w:hint="eastAsia" w:eastAsia="仿宋_GB2312"/>
          <w:sz w:val="32"/>
        </w:rPr>
        <w:t>（</w:t>
      </w:r>
      <w:r>
        <w:rPr>
          <w:rFonts w:hint="eastAsia" w:eastAsia="仿宋_GB2312"/>
          <w:sz w:val="32"/>
          <w:lang w:val="en-US" w:eastAsia="zh-CN"/>
        </w:rPr>
        <w:t>9:00</w:t>
      </w:r>
      <w:r>
        <w:rPr>
          <w:rFonts w:hint="eastAsia" w:eastAsia="仿宋_GB2312"/>
          <w:sz w:val="32"/>
        </w:rPr>
        <w:t>—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:</w:t>
      </w:r>
      <w:r>
        <w:rPr>
          <w:rFonts w:hint="eastAsia" w:eastAsia="仿宋_GB2312"/>
          <w:sz w:val="32"/>
          <w:lang w:val="en-US" w:eastAsia="zh-CN"/>
        </w:rPr>
        <w:t>15</w:t>
      </w:r>
      <w:r>
        <w:rPr>
          <w:rFonts w:hint="eastAsia" w:eastAsia="仿宋_GB2312"/>
          <w:sz w:val="32"/>
        </w:rPr>
        <w:t>）</w:t>
      </w:r>
      <w:r>
        <w:rPr>
          <w:rFonts w:ascii="Arial" w:hAnsi="Arial" w:eastAsia="仿宋_GB2312" w:cs="Arial"/>
          <w:sz w:val="32"/>
        </w:rPr>
        <w:t>→</w:t>
      </w:r>
      <w:r>
        <w:rPr>
          <w:rFonts w:hint="eastAsia" w:ascii="Arial" w:hAnsi="Arial" w:eastAsia="仿宋_GB2312" w:cs="Arial"/>
          <w:sz w:val="32"/>
          <w:lang w:eastAsia="zh-CN"/>
        </w:rPr>
        <w:t>上台</w:t>
      </w:r>
      <w:r>
        <w:rPr>
          <w:rFonts w:hint="eastAsia" w:eastAsia="仿宋_GB2312"/>
          <w:sz w:val="32"/>
        </w:rPr>
        <w:t>自我介绍（</w:t>
      </w:r>
      <w:r>
        <w:rPr>
          <w:rFonts w:hint="eastAsia" w:eastAsia="仿宋_GB2312"/>
          <w:sz w:val="32"/>
          <w:lang w:val="en-US" w:eastAsia="zh-CN"/>
        </w:rPr>
        <w:t>9:15</w:t>
      </w:r>
      <w:r>
        <w:rPr>
          <w:rFonts w:hint="eastAsia" w:eastAsia="仿宋_GB2312"/>
          <w:sz w:val="32"/>
        </w:rPr>
        <w:t>—10: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0）</w:t>
      </w:r>
      <w:r>
        <w:rPr>
          <w:rFonts w:ascii="Arial" w:hAnsi="Arial" w:eastAsia="仿宋_GB2312" w:cs="Arial"/>
          <w:sz w:val="32"/>
        </w:rPr>
        <w:t>→</w:t>
      </w:r>
      <w:r>
        <w:rPr>
          <w:rFonts w:hint="eastAsia" w:eastAsia="仿宋_GB2312"/>
          <w:sz w:val="32"/>
        </w:rPr>
        <w:t>现场互动（10: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>0-11:30）</w:t>
      </w:r>
      <w:r>
        <w:rPr>
          <w:rFonts w:eastAsia="仿宋_GB2312"/>
          <w:sz w:val="32"/>
        </w:rPr>
        <w:t>。</w:t>
      </w:r>
    </w:p>
    <w:p>
      <w:pPr>
        <w:numPr>
          <w:ilvl w:val="0"/>
          <w:numId w:val="2"/>
        </w:numPr>
        <w:spacing w:line="540" w:lineRule="exact"/>
        <w:ind w:firstLine="640" w:firstLineChars="20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报名方式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活动采取线上报名，扫描下方二维码，填写报名信息，务必上传工作证（校园卡）照片，后台审核通过后，自动生成报名号码，活动当天凭报名号码现场领取号码牌。审核不通过将退回本人。报名截止时间4月29日，现场不接受空降，请务必提前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drawing>
          <wp:inline distT="0" distB="0" distL="114300" distR="114300">
            <wp:extent cx="2990850" cy="2562225"/>
            <wp:effectExtent l="0" t="0" r="0" b="9525"/>
            <wp:docPr id="1" name="图片 1" descr="16185358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853589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五、注意事项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活动中请注意安全，遵守疫情防控有关规定，全程佩戴口罩，近期有中高风险旅居史、身体健康状况不佳者不参加活动。</w:t>
      </w:r>
      <w:r>
        <w:rPr>
          <w:rFonts w:hint="eastAsia" w:eastAsia="仿宋_GB2312"/>
          <w:sz w:val="32"/>
          <w:lang w:eastAsia="zh-CN"/>
        </w:rPr>
        <w:t>由于校园内停车位有限，请参加人员尽量选择绿色出行方式。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山东</w:t>
      </w:r>
      <w:r>
        <w:rPr>
          <w:rFonts w:eastAsia="仿宋_GB2312"/>
          <w:sz w:val="32"/>
        </w:rPr>
        <w:t>省教育工会联系人：王猛，</w:t>
      </w:r>
      <w:r>
        <w:rPr>
          <w:rFonts w:hint="eastAsia" w:eastAsia="仿宋_GB2312"/>
          <w:sz w:val="32"/>
        </w:rPr>
        <w:t>81916595；</w:t>
      </w:r>
      <w:r>
        <w:rPr>
          <w:rFonts w:eastAsia="仿宋_GB2312"/>
          <w:sz w:val="32"/>
        </w:rPr>
        <w:t>山东</w:t>
      </w:r>
      <w:r>
        <w:rPr>
          <w:rFonts w:hint="eastAsia" w:eastAsia="仿宋_GB2312"/>
          <w:sz w:val="32"/>
        </w:rPr>
        <w:t>交通学院</w:t>
      </w:r>
      <w:r>
        <w:rPr>
          <w:rFonts w:eastAsia="仿宋_GB2312"/>
          <w:sz w:val="32"/>
        </w:rPr>
        <w:t>联系人：</w:t>
      </w:r>
      <w:r>
        <w:rPr>
          <w:rFonts w:hint="eastAsia" w:eastAsia="仿宋_GB2312"/>
          <w:sz w:val="32"/>
        </w:rPr>
        <w:t>李天医，80687342。</w:t>
      </w:r>
    </w:p>
    <w:p>
      <w:pPr>
        <w:spacing w:line="540" w:lineRule="exact"/>
        <w:outlineLvl w:val="0"/>
        <w:rPr>
          <w:rFonts w:eastAsia="仿宋_GB2312"/>
          <w:sz w:val="44"/>
          <w:szCs w:val="44"/>
        </w:rPr>
      </w:pPr>
    </w:p>
    <w:p>
      <w:pPr>
        <w:spacing w:line="540" w:lineRule="exact"/>
        <w:outlineLvl w:val="0"/>
        <w:rPr>
          <w:rFonts w:eastAsia="仿宋_GB2312"/>
          <w:sz w:val="44"/>
          <w:szCs w:val="44"/>
        </w:rPr>
      </w:pPr>
    </w:p>
    <w:p>
      <w:pPr>
        <w:spacing w:line="54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山东省教育工会</w:t>
      </w:r>
    </w:p>
    <w:p>
      <w:pPr>
        <w:spacing w:line="54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eastAsia="仿宋_GB2312"/>
          <w:sz w:val="32"/>
          <w:szCs w:val="32"/>
        </w:rPr>
        <w:t xml:space="preserve">日   </w:t>
      </w:r>
    </w:p>
    <w:sectPr>
      <w:pgSz w:w="11906" w:h="16838"/>
      <w:pgMar w:top="1928" w:right="1418" w:bottom="1928" w:left="1418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56035"/>
    <w:multiLevelType w:val="singleLevel"/>
    <w:tmpl w:val="2CD5603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5D31C6"/>
    <w:multiLevelType w:val="multilevel"/>
    <w:tmpl w:val="7D5D31C6"/>
    <w:lvl w:ilvl="0" w:tentative="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D04C4"/>
    <w:rsid w:val="000A7F4B"/>
    <w:rsid w:val="00294C98"/>
    <w:rsid w:val="005B6F6C"/>
    <w:rsid w:val="005B77EF"/>
    <w:rsid w:val="0065479F"/>
    <w:rsid w:val="007E73B0"/>
    <w:rsid w:val="00BD4512"/>
    <w:rsid w:val="00CA3905"/>
    <w:rsid w:val="00CD1C7D"/>
    <w:rsid w:val="00DF7BA0"/>
    <w:rsid w:val="00F257E2"/>
    <w:rsid w:val="00F44EE9"/>
    <w:rsid w:val="00FD0A61"/>
    <w:rsid w:val="092D04C4"/>
    <w:rsid w:val="367A61A6"/>
    <w:rsid w:val="39E5539F"/>
    <w:rsid w:val="431660B1"/>
    <w:rsid w:val="4A2A446E"/>
    <w:rsid w:val="4A665821"/>
    <w:rsid w:val="4C507AD6"/>
    <w:rsid w:val="6D8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&#32418;&#22836;&#25991;&#20214;\&#25945;&#32946;&#24037;&#20250;&#25991;&#20214;&#22836;\&#23665;&#19996;&#30465;&#25945;&#32946;&#24037;&#20250;&#22996;&#21592;&#20250;&#20989;&#2283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