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实习工作档案目录</w:t>
      </w:r>
    </w:p>
    <w:bookmarkEnd w:id="0"/>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实习单位名单和书面考察评估报告。</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会同实习单位制订学生实习方案。</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制定本系各专业实习课程标准及实习计划。</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制定学生住宿制度、请销假制度、实习工作安全管理规定和实习学生安全及突发事件应急预案等制度性文件。</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5.部门</w:t>
      </w:r>
      <w:r>
        <w:rPr>
          <w:rFonts w:hint="eastAsia" w:ascii="仿宋_GB2312" w:hAnsi="仿宋_GB2312" w:eastAsia="仿宋_GB2312" w:cs="仿宋_GB2312"/>
          <w:color w:val="auto"/>
          <w:sz w:val="32"/>
          <w:szCs w:val="32"/>
          <w:lang w:val="en-US" w:eastAsia="zh-CN"/>
        </w:rPr>
        <w:t>实习领导小组成立文件。</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lang w:val="en-US" w:eastAsia="zh-CN"/>
        </w:rPr>
        <w:t>学生及其法定监护人（或家长）签字的知情同意书。</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lang w:val="en-US" w:eastAsia="zh-CN"/>
        </w:rPr>
        <w:t>学生自行选择实习单位审核备案表。</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8.学生</w:t>
      </w:r>
      <w:r>
        <w:rPr>
          <w:rFonts w:hint="eastAsia" w:ascii="仿宋_GB2312" w:hAnsi="仿宋_GB2312" w:eastAsia="仿宋_GB2312" w:cs="仿宋_GB2312"/>
          <w:color w:val="auto"/>
          <w:sz w:val="32"/>
          <w:szCs w:val="32"/>
          <w:lang w:val="en-US" w:eastAsia="zh-CN"/>
        </w:rPr>
        <w:t>实习三方协议。</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lang w:val="en-US" w:eastAsia="zh-CN"/>
        </w:rPr>
        <w:t>学生实习转单位申请表。</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lang w:val="en-US" w:eastAsia="zh-CN"/>
        </w:rPr>
        <w:t>实习指导教师联系情况记录表。</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11.学生</w:t>
      </w:r>
      <w:r>
        <w:rPr>
          <w:rFonts w:hint="eastAsia" w:ascii="仿宋_GB2312" w:hAnsi="仿宋_GB2312" w:eastAsia="仿宋_GB2312" w:cs="仿宋_GB2312"/>
          <w:color w:val="auto"/>
          <w:sz w:val="32"/>
          <w:szCs w:val="32"/>
          <w:lang w:val="en-US" w:eastAsia="zh-CN"/>
        </w:rPr>
        <w:t>实习日志。</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lang w:val="en-US" w:eastAsia="zh-CN"/>
        </w:rPr>
        <w:t>岗前培训制度。</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13.指导老师联系学生工作记录</w:t>
      </w:r>
      <w:r>
        <w:rPr>
          <w:rFonts w:hint="eastAsia" w:ascii="仿宋_GB2312" w:hAnsi="仿宋_GB2312" w:eastAsia="仿宋_GB2312" w:cs="仿宋_GB2312"/>
          <w:color w:val="auto"/>
          <w:sz w:val="32"/>
          <w:szCs w:val="32"/>
          <w:lang w:val="en-US" w:eastAsia="zh-CN"/>
        </w:rPr>
        <w:t>。</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14.</w:t>
      </w:r>
      <w:r>
        <w:rPr>
          <w:rFonts w:hint="eastAsia" w:ascii="仿宋_GB2312" w:hAnsi="仿宋_GB2312" w:eastAsia="仿宋_GB2312" w:cs="仿宋_GB2312"/>
          <w:color w:val="auto"/>
          <w:sz w:val="32"/>
          <w:szCs w:val="32"/>
          <w:lang w:val="en-US" w:eastAsia="zh-CN"/>
        </w:rPr>
        <w:t>实习企业一览表。</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15.实习安全责任清单。</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16.自主创业申请相关材料。</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17.学生实习检查记录、实习相关会议记录。</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18.实习指导教师管理制度。</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19.其他特殊情况相关工作记录。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WJiMTMzMjZmZDk2YTcwZjQ0NzhiYWFhMDM4ZWYifQ=="/>
  </w:docVars>
  <w:rsids>
    <w:rsidRoot w:val="1A211342"/>
    <w:rsid w:val="13E15C2A"/>
    <w:rsid w:val="1A21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2024-05-10T00:22:00Z</dcterms:created>
  <dc:creator>二律背反</dc:creator>
  <cp:lastModifiedBy>二律背反</cp:lastModifiedBy>
  <dcterms:modified xsi:type="dcterms:W3CDTF">2024-05-10T00:23:48Z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5396601218394F5CB9D20DEEA6BEB571_13</vt:lpwstr>
  </property>
</Properties>
</file>